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51" w:rsidRPr="00CC47AE" w:rsidRDefault="00C41451" w:rsidP="00C41451">
      <w:pPr>
        <w:jc w:val="center"/>
        <w:rPr>
          <w:sz w:val="28"/>
          <w:szCs w:val="28"/>
        </w:rPr>
      </w:pPr>
      <w:r w:rsidRPr="00CC47AE">
        <w:rPr>
          <w:sz w:val="28"/>
          <w:szCs w:val="28"/>
        </w:rPr>
        <w:t>МУНИЦИПАЛЬНОЕ УЧРЕЖДЕНИЕ</w:t>
      </w:r>
    </w:p>
    <w:p w:rsidR="00C41451" w:rsidRPr="00CC47AE" w:rsidRDefault="00C41451" w:rsidP="00C41451">
      <w:pPr>
        <w:jc w:val="center"/>
        <w:rPr>
          <w:sz w:val="28"/>
          <w:szCs w:val="28"/>
        </w:rPr>
      </w:pPr>
      <w:r w:rsidRPr="00CC47AE">
        <w:rPr>
          <w:sz w:val="28"/>
          <w:szCs w:val="28"/>
        </w:rPr>
        <w:t>«ОТДЕЛ ОБРАЗОВАНИЯ АДМИНИСТРАЦИИ</w:t>
      </w:r>
    </w:p>
    <w:p w:rsidR="00C41451" w:rsidRPr="00CC47AE" w:rsidRDefault="00C41451" w:rsidP="00C41451">
      <w:pPr>
        <w:jc w:val="center"/>
        <w:rPr>
          <w:sz w:val="28"/>
          <w:szCs w:val="28"/>
        </w:rPr>
      </w:pPr>
      <w:r w:rsidRPr="00CC47AE">
        <w:rPr>
          <w:sz w:val="28"/>
          <w:szCs w:val="28"/>
        </w:rPr>
        <w:t>КОНСТАНТИНОВСКОГО РАЙОНА»</w:t>
      </w:r>
    </w:p>
    <w:p w:rsidR="00C41451" w:rsidRPr="00CC47AE" w:rsidRDefault="00C41451" w:rsidP="00C41451">
      <w:pPr>
        <w:jc w:val="center"/>
        <w:rPr>
          <w:b/>
          <w:sz w:val="28"/>
          <w:szCs w:val="28"/>
        </w:rPr>
      </w:pPr>
    </w:p>
    <w:p w:rsidR="00C41451" w:rsidRPr="00CC47AE" w:rsidRDefault="00C41451" w:rsidP="00C41451">
      <w:pPr>
        <w:jc w:val="center"/>
        <w:rPr>
          <w:sz w:val="28"/>
          <w:szCs w:val="28"/>
        </w:rPr>
      </w:pPr>
      <w:r w:rsidRPr="00CC47AE">
        <w:rPr>
          <w:sz w:val="28"/>
          <w:szCs w:val="28"/>
        </w:rPr>
        <w:t>ПРИКАЗ</w:t>
      </w:r>
    </w:p>
    <w:p w:rsidR="00C41451" w:rsidRDefault="00C41451" w:rsidP="00C41451">
      <w:pPr>
        <w:jc w:val="center"/>
        <w:rPr>
          <w:b/>
          <w:sz w:val="32"/>
          <w:szCs w:val="32"/>
        </w:rPr>
      </w:pPr>
    </w:p>
    <w:p w:rsidR="00C41451" w:rsidRPr="00677B0C" w:rsidRDefault="00F474B0" w:rsidP="00E87C4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04.09.2020г.</w:t>
      </w:r>
      <w:r w:rsidR="00E87C47">
        <w:rPr>
          <w:sz w:val="28"/>
          <w:szCs w:val="28"/>
        </w:rPr>
        <w:t xml:space="preserve">                    </w:t>
      </w:r>
      <w:r w:rsidR="00C41451" w:rsidRPr="00677B0C">
        <w:rPr>
          <w:sz w:val="28"/>
          <w:szCs w:val="28"/>
        </w:rPr>
        <w:t xml:space="preserve"> Константиновск                                №</w:t>
      </w:r>
      <w:r>
        <w:rPr>
          <w:sz w:val="28"/>
          <w:szCs w:val="28"/>
        </w:rPr>
        <w:t xml:space="preserve"> 310</w:t>
      </w:r>
    </w:p>
    <w:p w:rsidR="00C41451" w:rsidRDefault="00C41451" w:rsidP="00C41451"/>
    <w:p w:rsidR="00C41451" w:rsidRDefault="00C41451" w:rsidP="00C41451">
      <w:pPr>
        <w:rPr>
          <w:sz w:val="28"/>
          <w:szCs w:val="28"/>
        </w:rPr>
      </w:pPr>
    </w:p>
    <w:p w:rsidR="00F474B0" w:rsidRDefault="00B6012E" w:rsidP="00881BBC">
      <w:r w:rsidRPr="00B6012E">
        <w:t>О</w:t>
      </w:r>
      <w:r w:rsidR="00F474B0">
        <w:t xml:space="preserve">б утверждении перечня </w:t>
      </w:r>
      <w:proofErr w:type="gramStart"/>
      <w:r w:rsidR="00F474B0">
        <w:t>муниципальных</w:t>
      </w:r>
      <w:proofErr w:type="gramEnd"/>
    </w:p>
    <w:p w:rsidR="00F474B0" w:rsidRDefault="00F474B0" w:rsidP="00881BBC">
      <w:r>
        <w:t xml:space="preserve">общеобразовательных организаций </w:t>
      </w:r>
      <w:proofErr w:type="gramStart"/>
      <w:r>
        <w:t>для</w:t>
      </w:r>
      <w:proofErr w:type="gramEnd"/>
    </w:p>
    <w:p w:rsidR="00C41451" w:rsidRPr="00B6012E" w:rsidRDefault="00B6012E" w:rsidP="00881BBC">
      <w:r w:rsidRPr="00B6012E">
        <w:t xml:space="preserve"> </w:t>
      </w:r>
      <w:r w:rsidR="00881BBC">
        <w:t>внедрени</w:t>
      </w:r>
      <w:r w:rsidR="00F474B0">
        <w:t>я методологии (</w:t>
      </w:r>
      <w:r w:rsidR="00881BBC">
        <w:t>целевой модели</w:t>
      </w:r>
      <w:r w:rsidR="00F474B0">
        <w:t>)</w:t>
      </w:r>
      <w:r w:rsidR="00881BBC">
        <w:t xml:space="preserve"> наставничества</w:t>
      </w:r>
    </w:p>
    <w:p w:rsidR="00C41451" w:rsidRDefault="00C41451"/>
    <w:p w:rsidR="00C41451" w:rsidRDefault="00C41451" w:rsidP="00C41451"/>
    <w:p w:rsidR="00E57871" w:rsidRPr="00E57871" w:rsidRDefault="00E57871" w:rsidP="00E57871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7E24C2" w:rsidRPr="00E57871">
        <w:rPr>
          <w:sz w:val="28"/>
          <w:szCs w:val="28"/>
        </w:rPr>
        <w:t xml:space="preserve"> </w:t>
      </w:r>
      <w:r w:rsidRPr="00E57871">
        <w:rPr>
          <w:sz w:val="28"/>
          <w:szCs w:val="28"/>
        </w:rPr>
        <w:t xml:space="preserve">приказа </w:t>
      </w:r>
      <w:proofErr w:type="spellStart"/>
      <w:r w:rsidRPr="00E57871">
        <w:rPr>
          <w:sz w:val="28"/>
          <w:szCs w:val="28"/>
        </w:rPr>
        <w:t>минобразования</w:t>
      </w:r>
      <w:proofErr w:type="spellEnd"/>
      <w:r w:rsidRPr="00E57871">
        <w:rPr>
          <w:sz w:val="28"/>
          <w:szCs w:val="28"/>
        </w:rPr>
        <w:t xml:space="preserve"> РО от 04.09.2020г. № 712</w:t>
      </w:r>
      <w:r w:rsidR="007E24C2" w:rsidRPr="00E57871">
        <w:rPr>
          <w:sz w:val="28"/>
          <w:szCs w:val="28"/>
        </w:rPr>
        <w:t xml:space="preserve"> «Об утверждении </w:t>
      </w:r>
      <w:r w:rsidRPr="00E57871">
        <w:rPr>
          <w:sz w:val="28"/>
          <w:szCs w:val="28"/>
        </w:rPr>
        <w:t>перечня муниципальных</w:t>
      </w:r>
      <w:r>
        <w:rPr>
          <w:sz w:val="28"/>
          <w:szCs w:val="28"/>
        </w:rPr>
        <w:t xml:space="preserve"> </w:t>
      </w:r>
      <w:r w:rsidRPr="00E57871">
        <w:rPr>
          <w:sz w:val="28"/>
          <w:szCs w:val="28"/>
        </w:rPr>
        <w:t xml:space="preserve">общеобразовательных организаций </w:t>
      </w:r>
      <w:proofErr w:type="gramStart"/>
      <w:r w:rsidRPr="00E57871">
        <w:rPr>
          <w:sz w:val="28"/>
          <w:szCs w:val="28"/>
        </w:rPr>
        <w:t>для</w:t>
      </w:r>
      <w:proofErr w:type="gramEnd"/>
    </w:p>
    <w:p w:rsidR="00E57871" w:rsidRPr="00E57871" w:rsidRDefault="00E57871" w:rsidP="00E57871">
      <w:pPr>
        <w:pStyle w:val="Default"/>
        <w:jc w:val="both"/>
        <w:rPr>
          <w:sz w:val="28"/>
          <w:szCs w:val="28"/>
        </w:rPr>
      </w:pPr>
      <w:r w:rsidRPr="00E57871">
        <w:rPr>
          <w:sz w:val="28"/>
          <w:szCs w:val="28"/>
        </w:rPr>
        <w:t xml:space="preserve">внедрения методологии (целевой модели) наставничества», в целях  </w:t>
      </w:r>
      <w:r>
        <w:rPr>
          <w:sz w:val="28"/>
          <w:szCs w:val="28"/>
        </w:rPr>
        <w:t xml:space="preserve">достижения результата </w:t>
      </w:r>
      <w:r w:rsidRPr="00E57871">
        <w:rPr>
          <w:sz w:val="28"/>
          <w:szCs w:val="28"/>
        </w:rPr>
        <w:t>регионального проекта «Современная школа (Ростовская область)» национального проекта «Образование»</w:t>
      </w:r>
      <w:r>
        <w:rPr>
          <w:sz w:val="28"/>
          <w:szCs w:val="28"/>
        </w:rPr>
        <w:t xml:space="preserve"> №8.1 «Не менее </w:t>
      </w:r>
      <w:r w:rsidR="008D0BFC">
        <w:rPr>
          <w:sz w:val="28"/>
          <w:szCs w:val="28"/>
        </w:rPr>
        <w:t xml:space="preserve">70% обучающихся общеобразовательных организаций вовлечены </w:t>
      </w:r>
      <w:proofErr w:type="gramStart"/>
      <w:r w:rsidR="008D0BFC">
        <w:rPr>
          <w:sz w:val="28"/>
          <w:szCs w:val="28"/>
        </w:rPr>
        <w:t>в</w:t>
      </w:r>
      <w:proofErr w:type="gramEnd"/>
      <w:r w:rsidR="008D0BFC">
        <w:rPr>
          <w:sz w:val="28"/>
          <w:szCs w:val="28"/>
        </w:rPr>
        <w:t xml:space="preserve"> различные формы сопровождения и наставничества</w:t>
      </w:r>
      <w:r w:rsidR="00CC5007">
        <w:rPr>
          <w:sz w:val="28"/>
          <w:szCs w:val="28"/>
        </w:rPr>
        <w:t xml:space="preserve">» (на 31.12.2024), в дополнение к приказу МУ «Отдел образования </w:t>
      </w:r>
      <w:r w:rsidR="00474A0E">
        <w:rPr>
          <w:sz w:val="28"/>
          <w:szCs w:val="28"/>
        </w:rPr>
        <w:t>Администрации</w:t>
      </w:r>
      <w:r w:rsidR="00CC5007">
        <w:rPr>
          <w:sz w:val="28"/>
          <w:szCs w:val="28"/>
        </w:rPr>
        <w:t xml:space="preserve"> Конста</w:t>
      </w:r>
      <w:r w:rsidR="00474A0E">
        <w:rPr>
          <w:sz w:val="28"/>
          <w:szCs w:val="28"/>
        </w:rPr>
        <w:t>нт</w:t>
      </w:r>
      <w:r w:rsidR="00CC5007">
        <w:rPr>
          <w:sz w:val="28"/>
          <w:szCs w:val="28"/>
        </w:rPr>
        <w:t>иновского</w:t>
      </w:r>
      <w:r w:rsidR="00474A0E">
        <w:rPr>
          <w:sz w:val="28"/>
          <w:szCs w:val="28"/>
        </w:rPr>
        <w:t xml:space="preserve"> </w:t>
      </w:r>
      <w:r w:rsidR="00CC5007">
        <w:rPr>
          <w:sz w:val="28"/>
          <w:szCs w:val="28"/>
        </w:rPr>
        <w:t>района»</w:t>
      </w:r>
      <w:r w:rsidR="00474A0E">
        <w:rPr>
          <w:sz w:val="28"/>
          <w:szCs w:val="28"/>
        </w:rPr>
        <w:t xml:space="preserve"> от </w:t>
      </w:r>
      <w:r w:rsidR="00814691">
        <w:rPr>
          <w:sz w:val="28"/>
          <w:szCs w:val="28"/>
        </w:rPr>
        <w:t>24.08.2020г. №278 «О внедрении целевой модели наставничества»</w:t>
      </w:r>
    </w:p>
    <w:p w:rsidR="00E57871" w:rsidRPr="00E57871" w:rsidRDefault="00E57871" w:rsidP="00E57871">
      <w:pPr>
        <w:jc w:val="both"/>
        <w:rPr>
          <w:sz w:val="28"/>
          <w:szCs w:val="28"/>
        </w:rPr>
      </w:pPr>
    </w:p>
    <w:p w:rsidR="007E24C2" w:rsidRDefault="007E24C2" w:rsidP="007E24C2">
      <w:pPr>
        <w:ind w:firstLine="709"/>
        <w:jc w:val="both"/>
        <w:rPr>
          <w:sz w:val="28"/>
          <w:szCs w:val="28"/>
        </w:rPr>
      </w:pPr>
    </w:p>
    <w:p w:rsidR="00B6513A" w:rsidRDefault="00C41451" w:rsidP="00C4145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6513A" w:rsidRDefault="00B6513A" w:rsidP="00B6513A">
      <w:pPr>
        <w:rPr>
          <w:sz w:val="28"/>
          <w:szCs w:val="28"/>
        </w:rPr>
      </w:pPr>
    </w:p>
    <w:p w:rsidR="00A56B3E" w:rsidRDefault="003704FB" w:rsidP="003704FB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Утвердить перечень муниципальных общеобразовательных организаций для внедрения методологии (целевой модели) наставничества</w:t>
      </w:r>
      <w:r w:rsidR="004F3D54">
        <w:rPr>
          <w:sz w:val="28"/>
          <w:szCs w:val="28"/>
        </w:rPr>
        <w:t xml:space="preserve"> </w:t>
      </w:r>
      <w:proofErr w:type="gramStart"/>
      <w:r w:rsidR="004F3D54">
        <w:rPr>
          <w:sz w:val="28"/>
          <w:szCs w:val="28"/>
        </w:rPr>
        <w:t>для</w:t>
      </w:r>
      <w:proofErr w:type="gramEnd"/>
      <w:r w:rsidR="004F3D54">
        <w:rPr>
          <w:sz w:val="28"/>
          <w:szCs w:val="28"/>
        </w:rPr>
        <w:t xml:space="preserve"> обучающихся (приложение).</w:t>
      </w:r>
    </w:p>
    <w:p w:rsidR="00F03129" w:rsidRDefault="00881BBC" w:rsidP="008B567F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муниципальных </w:t>
      </w:r>
      <w:r w:rsidR="004F3D54">
        <w:rPr>
          <w:sz w:val="28"/>
          <w:szCs w:val="28"/>
        </w:rPr>
        <w:t>общеобразовательных организаций</w:t>
      </w:r>
      <w:r>
        <w:rPr>
          <w:sz w:val="28"/>
          <w:szCs w:val="28"/>
        </w:rPr>
        <w:t>:</w:t>
      </w:r>
    </w:p>
    <w:p w:rsidR="00F2292A" w:rsidRDefault="00E10FCD" w:rsidP="00855E43">
      <w:pPr>
        <w:pStyle w:val="Default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достижение </w:t>
      </w:r>
      <w:r w:rsidR="00F2292A">
        <w:rPr>
          <w:sz w:val="28"/>
          <w:szCs w:val="28"/>
        </w:rPr>
        <w:t xml:space="preserve">исходя из планируемых результатов внедрения целевой модели наставничества согласно паспорту регионального проекта «Современная школа (Ростовская область)» национального проекта «Образование»: </w:t>
      </w:r>
    </w:p>
    <w:p w:rsidR="00F2292A" w:rsidRDefault="00F2292A" w:rsidP="00D81FC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31.12.2020 – не менее 10% обучающихся общеобразовательных организаций вовлечены в различные формы сопровождения и наставничества; </w:t>
      </w:r>
    </w:p>
    <w:p w:rsidR="00F2292A" w:rsidRDefault="00F2292A" w:rsidP="00B9636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31.12.2021 – не менее 20% обучающихся общеобразовательных организаций вовлечены в различные формы сопровождения и наставничества</w:t>
      </w:r>
      <w:r w:rsidR="00B8435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2292A" w:rsidRDefault="00F2292A" w:rsidP="00B9636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31.12.2022 – не менее 35% обучающихся общеобразовательных организаций вовлечены в различные формы сопровождения и наставничества; </w:t>
      </w:r>
    </w:p>
    <w:p w:rsidR="00F2292A" w:rsidRDefault="00F2292A" w:rsidP="00B9636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31.12.2023 – не менее 50% обучающихся общеобразовательных организаций вовлечены в различные формы сопровождения и наставничества; </w:t>
      </w:r>
    </w:p>
    <w:p w:rsidR="00451560" w:rsidRDefault="00B96365" w:rsidP="002F0C1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292A" w:rsidRPr="0076429A">
        <w:rPr>
          <w:sz w:val="28"/>
          <w:szCs w:val="28"/>
        </w:rPr>
        <w:t>на 31.12.2024 – не менее 70% обучающихся общеобразовательных организаций вовлечены в различные формы</w:t>
      </w:r>
      <w:r w:rsidR="00DB5CE2">
        <w:rPr>
          <w:sz w:val="28"/>
          <w:szCs w:val="28"/>
        </w:rPr>
        <w:t xml:space="preserve"> сопровождения и наставничества.</w:t>
      </w:r>
    </w:p>
    <w:p w:rsidR="007E4008" w:rsidRPr="007E4008" w:rsidRDefault="007E4008" w:rsidP="006B0947">
      <w:pPr>
        <w:pStyle w:val="Default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B0947">
        <w:rPr>
          <w:sz w:val="28"/>
          <w:szCs w:val="28"/>
        </w:rPr>
        <w:lastRenderedPageBreak/>
        <w:t xml:space="preserve">Привлекать </w:t>
      </w:r>
      <w:r w:rsidRPr="007E4008">
        <w:rPr>
          <w:sz w:val="28"/>
          <w:szCs w:val="28"/>
        </w:rPr>
        <w:t>к реализации программ наставничества организаци</w:t>
      </w:r>
      <w:r w:rsidR="00EA60B1">
        <w:rPr>
          <w:sz w:val="28"/>
          <w:szCs w:val="28"/>
        </w:rPr>
        <w:t>и</w:t>
      </w:r>
      <w:r w:rsidRPr="007E4008">
        <w:rPr>
          <w:sz w:val="28"/>
          <w:szCs w:val="28"/>
        </w:rPr>
        <w:t xml:space="preserve"> культуры и спорта, юридически</w:t>
      </w:r>
      <w:r w:rsidR="001B137C">
        <w:rPr>
          <w:sz w:val="28"/>
          <w:szCs w:val="28"/>
        </w:rPr>
        <w:t>е</w:t>
      </w:r>
      <w:r w:rsidRPr="007E4008">
        <w:rPr>
          <w:sz w:val="28"/>
          <w:szCs w:val="28"/>
        </w:rPr>
        <w:t xml:space="preserve"> и физически</w:t>
      </w:r>
      <w:r w:rsidR="001B137C">
        <w:rPr>
          <w:sz w:val="28"/>
          <w:szCs w:val="28"/>
        </w:rPr>
        <w:t>е</w:t>
      </w:r>
      <w:r w:rsidRPr="007E4008">
        <w:rPr>
          <w:sz w:val="28"/>
          <w:szCs w:val="28"/>
        </w:rPr>
        <w:t xml:space="preserve"> лиц</w:t>
      </w:r>
      <w:r w:rsidR="001B137C">
        <w:rPr>
          <w:sz w:val="28"/>
          <w:szCs w:val="28"/>
        </w:rPr>
        <w:t>а</w:t>
      </w:r>
      <w:r w:rsidRPr="007E4008">
        <w:rPr>
          <w:sz w:val="28"/>
          <w:szCs w:val="28"/>
        </w:rPr>
        <w:t xml:space="preserve">, чья деятельность связана с образовательной, спортивной, культурной и досуговой деятельностью. </w:t>
      </w:r>
    </w:p>
    <w:p w:rsidR="00DB5CE2" w:rsidRPr="001B09E9" w:rsidRDefault="004E2306" w:rsidP="001B09E9">
      <w:pPr>
        <w:pStyle w:val="Default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B09E9">
        <w:rPr>
          <w:sz w:val="28"/>
          <w:szCs w:val="28"/>
        </w:rPr>
        <w:t xml:space="preserve">Предоставить </w:t>
      </w:r>
      <w:r w:rsidR="001B09E9" w:rsidRPr="001B09E9">
        <w:rPr>
          <w:sz w:val="28"/>
          <w:szCs w:val="28"/>
        </w:rPr>
        <w:t xml:space="preserve">информацию </w:t>
      </w:r>
      <w:r w:rsidR="00595DFF">
        <w:rPr>
          <w:sz w:val="28"/>
          <w:szCs w:val="28"/>
        </w:rPr>
        <w:t xml:space="preserve">о </w:t>
      </w:r>
      <w:r w:rsidR="001B09E9" w:rsidRPr="001B09E9">
        <w:rPr>
          <w:sz w:val="28"/>
          <w:szCs w:val="28"/>
        </w:rPr>
        <w:t>достижени</w:t>
      </w:r>
      <w:r w:rsidR="00595DFF">
        <w:rPr>
          <w:sz w:val="28"/>
          <w:szCs w:val="28"/>
        </w:rPr>
        <w:t>и</w:t>
      </w:r>
      <w:r w:rsidR="001B09E9" w:rsidRPr="001B09E9">
        <w:rPr>
          <w:sz w:val="28"/>
          <w:szCs w:val="28"/>
        </w:rPr>
        <w:t xml:space="preserve"> целевых </w:t>
      </w:r>
      <w:proofErr w:type="gramStart"/>
      <w:r w:rsidR="001B09E9" w:rsidRPr="001B09E9">
        <w:rPr>
          <w:sz w:val="28"/>
          <w:szCs w:val="28"/>
        </w:rPr>
        <w:t>показателей результатов внедрения целевой модели наставничества</w:t>
      </w:r>
      <w:proofErr w:type="gramEnd"/>
      <w:r w:rsidR="001B09E9" w:rsidRPr="001B09E9">
        <w:rPr>
          <w:sz w:val="28"/>
          <w:szCs w:val="28"/>
        </w:rPr>
        <w:t xml:space="preserve"> </w:t>
      </w:r>
      <w:r w:rsidRPr="001B09E9">
        <w:rPr>
          <w:sz w:val="28"/>
          <w:szCs w:val="28"/>
        </w:rPr>
        <w:t xml:space="preserve">в следующие сроки: 25.12.2020г., 24.12.2021г., </w:t>
      </w:r>
      <w:r w:rsidR="001B09E9" w:rsidRPr="001B09E9">
        <w:rPr>
          <w:sz w:val="28"/>
          <w:szCs w:val="28"/>
        </w:rPr>
        <w:t>26.12.2022г., 25.12.2023г., 25.12.2024г.</w:t>
      </w:r>
    </w:p>
    <w:p w:rsidR="00F2583E" w:rsidRPr="00C47EAA" w:rsidRDefault="00C47EAA" w:rsidP="00855E4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47EAA">
        <w:rPr>
          <w:sz w:val="28"/>
          <w:szCs w:val="28"/>
        </w:rPr>
        <w:t>Контроль исполнения настоящего приказа оставляю за собой.</w:t>
      </w:r>
    </w:p>
    <w:p w:rsidR="00C47EAA" w:rsidRPr="00C47EAA" w:rsidRDefault="00C47EAA" w:rsidP="00C47EAA">
      <w:pPr>
        <w:rPr>
          <w:sz w:val="28"/>
          <w:szCs w:val="28"/>
        </w:rPr>
      </w:pPr>
    </w:p>
    <w:p w:rsidR="008B567F" w:rsidRDefault="008B567F" w:rsidP="00C0738D">
      <w:pPr>
        <w:rPr>
          <w:sz w:val="28"/>
          <w:szCs w:val="28"/>
        </w:rPr>
      </w:pPr>
    </w:p>
    <w:p w:rsidR="005930F0" w:rsidRDefault="005930F0" w:rsidP="00C0738D">
      <w:pPr>
        <w:rPr>
          <w:sz w:val="28"/>
          <w:szCs w:val="28"/>
        </w:rPr>
      </w:pPr>
    </w:p>
    <w:p w:rsidR="009E5A10" w:rsidRDefault="00C47EAA" w:rsidP="00C0738D">
      <w:r w:rsidRPr="00C47EAA">
        <w:rPr>
          <w:sz w:val="28"/>
          <w:szCs w:val="28"/>
        </w:rPr>
        <w:t xml:space="preserve">Заведующий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F031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88790B" w:rsidRPr="008D7C14">
        <w:rPr>
          <w:sz w:val="28"/>
          <w:szCs w:val="28"/>
        </w:rPr>
        <w:t xml:space="preserve">Е.Ю. </w:t>
      </w:r>
      <w:r w:rsidR="0088790B">
        <w:rPr>
          <w:sz w:val="28"/>
          <w:szCs w:val="28"/>
        </w:rPr>
        <w:t>Дьякова</w:t>
      </w:r>
    </w:p>
    <w:p w:rsidR="009E5A10" w:rsidRPr="009E5A10" w:rsidRDefault="009E5A10" w:rsidP="009E5A10"/>
    <w:p w:rsidR="009E5A10" w:rsidRPr="009E5A10" w:rsidRDefault="009E5A10" w:rsidP="009E5A10"/>
    <w:p w:rsidR="009E5A10" w:rsidRPr="009E5A10" w:rsidRDefault="009E5A10" w:rsidP="009E5A10"/>
    <w:p w:rsidR="009E5A10" w:rsidRPr="009E5A10" w:rsidRDefault="009E5A10" w:rsidP="009E5A10"/>
    <w:p w:rsidR="009E5A10" w:rsidRPr="009E5A10" w:rsidRDefault="009E5A10" w:rsidP="009E5A10"/>
    <w:p w:rsidR="009E5A10" w:rsidRPr="009E5A10" w:rsidRDefault="009E5A10" w:rsidP="009E5A10"/>
    <w:p w:rsidR="009E5A10" w:rsidRPr="009E5A10" w:rsidRDefault="009E5A10" w:rsidP="009E5A10"/>
    <w:p w:rsidR="009E5A10" w:rsidRPr="009E5A10" w:rsidRDefault="009E5A10" w:rsidP="009E5A10"/>
    <w:p w:rsidR="009E5A10" w:rsidRPr="009E5A10" w:rsidRDefault="009E5A10" w:rsidP="009E5A10"/>
    <w:p w:rsidR="009E5A10" w:rsidRPr="009E5A10" w:rsidRDefault="009E5A10" w:rsidP="009E5A10"/>
    <w:p w:rsidR="009E5A10" w:rsidRPr="009E5A10" w:rsidRDefault="009E5A10" w:rsidP="009E5A10"/>
    <w:p w:rsidR="009E5A10" w:rsidRPr="009E5A10" w:rsidRDefault="009E5A10" w:rsidP="009E5A10"/>
    <w:p w:rsidR="009E5A10" w:rsidRPr="009E5A10" w:rsidRDefault="009E5A10" w:rsidP="009E5A10"/>
    <w:p w:rsidR="009E5A10" w:rsidRPr="009E5A10" w:rsidRDefault="009E5A10" w:rsidP="009E5A10"/>
    <w:p w:rsidR="009E5A10" w:rsidRPr="009E5A10" w:rsidRDefault="009E5A10" w:rsidP="009E5A10"/>
    <w:p w:rsidR="009E5A10" w:rsidRPr="009E5A10" w:rsidRDefault="009E5A10" w:rsidP="009E5A10"/>
    <w:p w:rsidR="009E5A10" w:rsidRDefault="009E5A10" w:rsidP="009E5A10"/>
    <w:p w:rsidR="009E5A10" w:rsidRDefault="009E5A10" w:rsidP="009E5A10"/>
    <w:p w:rsidR="007A01DC" w:rsidRDefault="009E5A10" w:rsidP="009E5A10">
      <w:pPr>
        <w:tabs>
          <w:tab w:val="left" w:pos="8910"/>
        </w:tabs>
      </w:pPr>
      <w:r>
        <w:tab/>
      </w:r>
    </w:p>
    <w:p w:rsidR="009E5A10" w:rsidRDefault="009E5A10" w:rsidP="009E5A10">
      <w:pPr>
        <w:tabs>
          <w:tab w:val="left" w:pos="8910"/>
        </w:tabs>
      </w:pPr>
    </w:p>
    <w:p w:rsidR="009E5A10" w:rsidRDefault="009E5A10" w:rsidP="009E5A10">
      <w:pPr>
        <w:tabs>
          <w:tab w:val="left" w:pos="8910"/>
        </w:tabs>
      </w:pPr>
    </w:p>
    <w:p w:rsidR="009E5A10" w:rsidRDefault="009E5A10" w:rsidP="009E5A10">
      <w:pPr>
        <w:tabs>
          <w:tab w:val="left" w:pos="8910"/>
        </w:tabs>
      </w:pPr>
    </w:p>
    <w:p w:rsidR="009E5A10" w:rsidRDefault="009E5A10" w:rsidP="009E5A10">
      <w:pPr>
        <w:tabs>
          <w:tab w:val="left" w:pos="8910"/>
        </w:tabs>
      </w:pPr>
    </w:p>
    <w:p w:rsidR="009E5A10" w:rsidRDefault="009E5A10" w:rsidP="009E5A10">
      <w:pPr>
        <w:tabs>
          <w:tab w:val="left" w:pos="8910"/>
        </w:tabs>
      </w:pPr>
    </w:p>
    <w:p w:rsidR="009E5A10" w:rsidRDefault="009E5A10" w:rsidP="009E5A10">
      <w:pPr>
        <w:tabs>
          <w:tab w:val="left" w:pos="8910"/>
        </w:tabs>
      </w:pPr>
    </w:p>
    <w:p w:rsidR="009E5A10" w:rsidRDefault="009E5A10" w:rsidP="009E5A10">
      <w:pPr>
        <w:tabs>
          <w:tab w:val="left" w:pos="8910"/>
        </w:tabs>
      </w:pPr>
    </w:p>
    <w:p w:rsidR="009E5A10" w:rsidRDefault="009E5A10" w:rsidP="009E5A10">
      <w:pPr>
        <w:tabs>
          <w:tab w:val="left" w:pos="8910"/>
        </w:tabs>
      </w:pPr>
    </w:p>
    <w:p w:rsidR="009E5A10" w:rsidRDefault="009E5A10" w:rsidP="009E5A10">
      <w:pPr>
        <w:tabs>
          <w:tab w:val="left" w:pos="8910"/>
        </w:tabs>
      </w:pPr>
    </w:p>
    <w:p w:rsidR="009E5A10" w:rsidRDefault="009E5A10" w:rsidP="009E5A10">
      <w:pPr>
        <w:tabs>
          <w:tab w:val="left" w:pos="8910"/>
        </w:tabs>
      </w:pPr>
    </w:p>
    <w:p w:rsidR="009E5A10" w:rsidRDefault="009E5A10" w:rsidP="009E5A10">
      <w:pPr>
        <w:tabs>
          <w:tab w:val="left" w:pos="8910"/>
        </w:tabs>
      </w:pPr>
    </w:p>
    <w:p w:rsidR="009E5A10" w:rsidRDefault="009E5A10" w:rsidP="009E5A10">
      <w:pPr>
        <w:tabs>
          <w:tab w:val="left" w:pos="8910"/>
        </w:tabs>
      </w:pPr>
    </w:p>
    <w:p w:rsidR="009E5A10" w:rsidRDefault="009E5A10" w:rsidP="009E5A10">
      <w:pPr>
        <w:tabs>
          <w:tab w:val="left" w:pos="8910"/>
        </w:tabs>
      </w:pPr>
    </w:p>
    <w:p w:rsidR="009E5A10" w:rsidRDefault="009E5A10" w:rsidP="009E5A10">
      <w:pPr>
        <w:tabs>
          <w:tab w:val="left" w:pos="8910"/>
        </w:tabs>
      </w:pPr>
    </w:p>
    <w:p w:rsidR="009E5A10" w:rsidRDefault="009E5A10" w:rsidP="009E5A10">
      <w:pPr>
        <w:tabs>
          <w:tab w:val="left" w:pos="8910"/>
        </w:tabs>
      </w:pPr>
    </w:p>
    <w:p w:rsidR="009E5A10" w:rsidRDefault="009E5A10" w:rsidP="009E5A10">
      <w:pPr>
        <w:tabs>
          <w:tab w:val="left" w:pos="8910"/>
        </w:tabs>
      </w:pPr>
    </w:p>
    <w:p w:rsidR="009E5A10" w:rsidRDefault="009E5A10" w:rsidP="009E5A10">
      <w:pPr>
        <w:tabs>
          <w:tab w:val="left" w:pos="8910"/>
        </w:tabs>
      </w:pPr>
    </w:p>
    <w:p w:rsidR="009E5A10" w:rsidRDefault="009E5A10" w:rsidP="009E5A10">
      <w:pPr>
        <w:tabs>
          <w:tab w:val="left" w:pos="8910"/>
        </w:tabs>
      </w:pPr>
    </w:p>
    <w:p w:rsidR="009E5A10" w:rsidRDefault="009E5A10" w:rsidP="009E5A10">
      <w:pPr>
        <w:tabs>
          <w:tab w:val="left" w:pos="8910"/>
        </w:tabs>
      </w:pPr>
    </w:p>
    <w:p w:rsidR="009E5A10" w:rsidRDefault="009E5A10" w:rsidP="009E5A10">
      <w:pPr>
        <w:tabs>
          <w:tab w:val="left" w:pos="8910"/>
        </w:tabs>
      </w:pPr>
    </w:p>
    <w:p w:rsidR="009E5A10" w:rsidRDefault="009E5A10" w:rsidP="009E5A10">
      <w:pPr>
        <w:tabs>
          <w:tab w:val="left" w:pos="8910"/>
        </w:tabs>
      </w:pPr>
    </w:p>
    <w:p w:rsidR="009E5A10" w:rsidRDefault="009E5A10" w:rsidP="009E5A10">
      <w:pPr>
        <w:tabs>
          <w:tab w:val="left" w:pos="8910"/>
        </w:tabs>
      </w:pPr>
    </w:p>
    <w:p w:rsidR="00FE6550" w:rsidRDefault="00FE6550" w:rsidP="00FE6550">
      <w:pPr>
        <w:tabs>
          <w:tab w:val="left" w:pos="8910"/>
        </w:tabs>
        <w:jc w:val="right"/>
      </w:pPr>
      <w:r>
        <w:lastRenderedPageBreak/>
        <w:t xml:space="preserve">Приложение к приказу </w:t>
      </w:r>
    </w:p>
    <w:p w:rsidR="00FE6550" w:rsidRDefault="00FE6550" w:rsidP="00FE6550">
      <w:pPr>
        <w:tabs>
          <w:tab w:val="left" w:pos="8910"/>
        </w:tabs>
        <w:jc w:val="right"/>
      </w:pPr>
      <w:r>
        <w:t xml:space="preserve">МУ «Отдел образования Администрации </w:t>
      </w:r>
    </w:p>
    <w:p w:rsidR="009E5A10" w:rsidRDefault="00FE6550" w:rsidP="00FE6550">
      <w:pPr>
        <w:tabs>
          <w:tab w:val="left" w:pos="8910"/>
        </w:tabs>
        <w:jc w:val="right"/>
      </w:pPr>
      <w:r>
        <w:t>Константиновского района» от 07.09.2020г. № 310</w:t>
      </w:r>
    </w:p>
    <w:p w:rsidR="009E5A10" w:rsidRDefault="009E5A10" w:rsidP="009E5A10">
      <w:pPr>
        <w:tabs>
          <w:tab w:val="left" w:pos="8910"/>
        </w:tabs>
      </w:pPr>
    </w:p>
    <w:p w:rsidR="00A67E04" w:rsidRDefault="00A67E04" w:rsidP="009E5A10">
      <w:pPr>
        <w:tabs>
          <w:tab w:val="left" w:pos="8910"/>
        </w:tabs>
      </w:pPr>
    </w:p>
    <w:p w:rsidR="007C5EA5" w:rsidRPr="007C5EA5" w:rsidRDefault="00A67E04" w:rsidP="007C5EA5">
      <w:pPr>
        <w:pStyle w:val="Default"/>
      </w:pPr>
      <w:r>
        <w:tab/>
      </w:r>
    </w:p>
    <w:p w:rsidR="009E5A10" w:rsidRDefault="007C5EA5" w:rsidP="007C5EA5">
      <w:pPr>
        <w:tabs>
          <w:tab w:val="left" w:pos="3540"/>
        </w:tabs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7C5EA5">
        <w:rPr>
          <w:rFonts w:eastAsiaTheme="minorHAnsi"/>
          <w:b/>
          <w:bCs/>
          <w:color w:val="000000"/>
          <w:sz w:val="28"/>
          <w:szCs w:val="28"/>
          <w:lang w:eastAsia="en-US"/>
        </w:rPr>
        <w:t>Перечень муниципальных общеобразовательных организаций для внедрения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</w:t>
      </w:r>
      <w:bookmarkStart w:id="0" w:name="_GoBack"/>
      <w:bookmarkEnd w:id="0"/>
      <w:r w:rsidRPr="007C5EA5">
        <w:rPr>
          <w:rFonts w:eastAsiaTheme="minorHAnsi"/>
          <w:b/>
          <w:bCs/>
          <w:color w:val="000000"/>
          <w:sz w:val="28"/>
          <w:szCs w:val="28"/>
          <w:lang w:eastAsia="en-US"/>
        </w:rPr>
        <w:t>, в том числе с применением лучших практик обмена опытом между обучающимися</w:t>
      </w:r>
    </w:p>
    <w:p w:rsidR="007C5EA5" w:rsidRDefault="007C5EA5" w:rsidP="007C5EA5">
      <w:pPr>
        <w:tabs>
          <w:tab w:val="left" w:pos="3540"/>
        </w:tabs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49"/>
        <w:gridCol w:w="4433"/>
        <w:gridCol w:w="3271"/>
      </w:tblGrid>
      <w:tr w:rsidR="002A4811" w:rsidTr="005D4920">
        <w:tc>
          <w:tcPr>
            <w:tcW w:w="2093" w:type="dxa"/>
          </w:tcPr>
          <w:p w:rsidR="002A4811" w:rsidRPr="002A4811" w:rsidRDefault="002A4811" w:rsidP="008A60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3"/>
            </w:tblGrid>
            <w:tr w:rsidR="002A4811" w:rsidRPr="002A4811">
              <w:trPr>
                <w:trHeight w:val="385"/>
              </w:trPr>
              <w:tc>
                <w:tcPr>
                  <w:tcW w:w="0" w:type="auto"/>
                </w:tcPr>
                <w:p w:rsidR="002A4811" w:rsidRPr="002A4811" w:rsidRDefault="002A4811" w:rsidP="008A601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2A4811">
                    <w:rPr>
                      <w:rFonts w:eastAsiaTheme="minorHAnsi"/>
                      <w:color w:val="000000"/>
                      <w:lang w:eastAsia="en-US"/>
                    </w:rPr>
                    <w:t>Наименование муниципального образования</w:t>
                  </w:r>
                </w:p>
              </w:tc>
            </w:tr>
          </w:tbl>
          <w:p w:rsidR="002A4811" w:rsidRPr="008A601D" w:rsidRDefault="002A4811" w:rsidP="008A601D">
            <w:pPr>
              <w:tabs>
                <w:tab w:val="left" w:pos="3540"/>
              </w:tabs>
              <w:jc w:val="center"/>
            </w:pPr>
          </w:p>
        </w:tc>
        <w:tc>
          <w:tcPr>
            <w:tcW w:w="4475" w:type="dxa"/>
          </w:tcPr>
          <w:p w:rsidR="006C40AE" w:rsidRPr="006C40AE" w:rsidRDefault="006C40AE" w:rsidP="008A60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17"/>
            </w:tblGrid>
            <w:tr w:rsidR="006C40AE" w:rsidRPr="006C40AE">
              <w:trPr>
                <w:trHeight w:val="247"/>
              </w:trPr>
              <w:tc>
                <w:tcPr>
                  <w:tcW w:w="0" w:type="auto"/>
                </w:tcPr>
                <w:p w:rsidR="006C40AE" w:rsidRPr="006C40AE" w:rsidRDefault="008A601D" w:rsidP="008A601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Н</w:t>
                  </w:r>
                  <w:r w:rsidR="006C40AE" w:rsidRPr="006C40AE">
                    <w:rPr>
                      <w:rFonts w:eastAsiaTheme="minorHAnsi"/>
                      <w:color w:val="000000"/>
                      <w:lang w:eastAsia="en-US"/>
                    </w:rPr>
                    <w:t>аименование общеобразовательных организаций</w:t>
                  </w:r>
                </w:p>
              </w:tc>
            </w:tr>
          </w:tbl>
          <w:p w:rsidR="002A4811" w:rsidRPr="008A601D" w:rsidRDefault="002A4811" w:rsidP="008A601D">
            <w:pPr>
              <w:tabs>
                <w:tab w:val="left" w:pos="3540"/>
              </w:tabs>
              <w:jc w:val="center"/>
            </w:pPr>
          </w:p>
        </w:tc>
        <w:tc>
          <w:tcPr>
            <w:tcW w:w="3285" w:type="dxa"/>
          </w:tcPr>
          <w:p w:rsidR="006C40AE" w:rsidRPr="006C40AE" w:rsidRDefault="006C40AE" w:rsidP="008A60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55"/>
            </w:tblGrid>
            <w:tr w:rsidR="006C40AE" w:rsidRPr="006C40AE">
              <w:trPr>
                <w:trHeight w:val="937"/>
              </w:trPr>
              <w:tc>
                <w:tcPr>
                  <w:tcW w:w="0" w:type="auto"/>
                </w:tcPr>
                <w:p w:rsidR="006C40AE" w:rsidRPr="006C40AE" w:rsidRDefault="008A601D" w:rsidP="008A601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К</w:t>
                  </w:r>
                  <w:r w:rsidR="006C40AE" w:rsidRPr="006C40AE">
                    <w:rPr>
                      <w:rFonts w:eastAsiaTheme="minorHAnsi"/>
                      <w:color w:val="000000"/>
                      <w:lang w:eastAsia="en-US"/>
                    </w:rPr>
                    <w:t>оличество обучающихся в общеобразовательных организациях, вовлеченных в различные формы сопровождения и наставничества по состоянию на 31.12.2020</w:t>
                  </w:r>
                </w:p>
              </w:tc>
            </w:tr>
          </w:tbl>
          <w:p w:rsidR="002A4811" w:rsidRPr="008A601D" w:rsidRDefault="002A4811" w:rsidP="008A601D">
            <w:pPr>
              <w:tabs>
                <w:tab w:val="left" w:pos="3540"/>
              </w:tabs>
              <w:jc w:val="center"/>
            </w:pPr>
          </w:p>
        </w:tc>
      </w:tr>
      <w:tr w:rsidR="0077536F" w:rsidTr="005D4920">
        <w:tc>
          <w:tcPr>
            <w:tcW w:w="2093" w:type="dxa"/>
            <w:vMerge w:val="restart"/>
          </w:tcPr>
          <w:p w:rsidR="0077536F" w:rsidRPr="008A601D" w:rsidRDefault="0077536F" w:rsidP="008A601D">
            <w:pPr>
              <w:tabs>
                <w:tab w:val="left" w:pos="3540"/>
              </w:tabs>
              <w:jc w:val="center"/>
            </w:pPr>
            <w:r w:rsidRPr="008A601D">
              <w:t>Константиновский район</w:t>
            </w:r>
          </w:p>
        </w:tc>
        <w:tc>
          <w:tcPr>
            <w:tcW w:w="4475" w:type="dxa"/>
          </w:tcPr>
          <w:p w:rsidR="0077536F" w:rsidRPr="008A601D" w:rsidRDefault="0077536F" w:rsidP="008A601D">
            <w:pPr>
              <w:jc w:val="center"/>
            </w:pPr>
            <w:r w:rsidRPr="008A601D">
              <w:t>МБОУ СОШ № 1</w:t>
            </w:r>
          </w:p>
        </w:tc>
        <w:tc>
          <w:tcPr>
            <w:tcW w:w="3285" w:type="dxa"/>
          </w:tcPr>
          <w:p w:rsidR="0077536F" w:rsidRPr="008A601D" w:rsidRDefault="0077536F" w:rsidP="008A601D">
            <w:pPr>
              <w:tabs>
                <w:tab w:val="left" w:pos="3540"/>
              </w:tabs>
              <w:jc w:val="center"/>
            </w:pPr>
            <w:r w:rsidRPr="008A601D">
              <w:t>100</w:t>
            </w:r>
          </w:p>
        </w:tc>
      </w:tr>
      <w:tr w:rsidR="0077536F" w:rsidTr="005D4920">
        <w:tc>
          <w:tcPr>
            <w:tcW w:w="2093" w:type="dxa"/>
            <w:vMerge/>
          </w:tcPr>
          <w:p w:rsidR="0077536F" w:rsidRPr="008A601D" w:rsidRDefault="0077536F" w:rsidP="008A601D">
            <w:pPr>
              <w:tabs>
                <w:tab w:val="left" w:pos="3540"/>
              </w:tabs>
              <w:jc w:val="center"/>
            </w:pPr>
          </w:p>
        </w:tc>
        <w:tc>
          <w:tcPr>
            <w:tcW w:w="4475" w:type="dxa"/>
          </w:tcPr>
          <w:p w:rsidR="0077536F" w:rsidRPr="008A601D" w:rsidRDefault="0077536F" w:rsidP="008A601D">
            <w:pPr>
              <w:jc w:val="center"/>
            </w:pPr>
            <w:r w:rsidRPr="008A601D">
              <w:t>МБОУ СОШ № 2</w:t>
            </w:r>
          </w:p>
        </w:tc>
        <w:tc>
          <w:tcPr>
            <w:tcW w:w="3285" w:type="dxa"/>
          </w:tcPr>
          <w:p w:rsidR="0077536F" w:rsidRPr="008A601D" w:rsidRDefault="0077536F" w:rsidP="008A601D">
            <w:pPr>
              <w:tabs>
                <w:tab w:val="left" w:pos="3540"/>
              </w:tabs>
              <w:jc w:val="center"/>
            </w:pPr>
            <w:r w:rsidRPr="008A601D">
              <w:t>100</w:t>
            </w:r>
          </w:p>
        </w:tc>
      </w:tr>
      <w:tr w:rsidR="0077536F" w:rsidTr="005D4920">
        <w:tc>
          <w:tcPr>
            <w:tcW w:w="2093" w:type="dxa"/>
            <w:vMerge/>
          </w:tcPr>
          <w:p w:rsidR="0077536F" w:rsidRPr="008A601D" w:rsidRDefault="0077536F" w:rsidP="008A601D">
            <w:pPr>
              <w:tabs>
                <w:tab w:val="left" w:pos="3540"/>
              </w:tabs>
              <w:jc w:val="center"/>
            </w:pPr>
          </w:p>
        </w:tc>
        <w:tc>
          <w:tcPr>
            <w:tcW w:w="4475" w:type="dxa"/>
          </w:tcPr>
          <w:p w:rsidR="0077536F" w:rsidRPr="008A601D" w:rsidRDefault="0077536F" w:rsidP="008A601D">
            <w:pPr>
              <w:jc w:val="center"/>
            </w:pPr>
            <w:r w:rsidRPr="008A601D">
              <w:t>МБОУ «</w:t>
            </w:r>
            <w:proofErr w:type="spellStart"/>
            <w:r w:rsidRPr="008A601D">
              <w:t>Ведерниковская</w:t>
            </w:r>
            <w:proofErr w:type="spellEnd"/>
            <w:r w:rsidRPr="008A601D">
              <w:t xml:space="preserve"> ООШ»</w:t>
            </w:r>
          </w:p>
        </w:tc>
        <w:tc>
          <w:tcPr>
            <w:tcW w:w="3285" w:type="dxa"/>
          </w:tcPr>
          <w:p w:rsidR="0077536F" w:rsidRPr="008A601D" w:rsidRDefault="0077536F" w:rsidP="008A601D">
            <w:pPr>
              <w:tabs>
                <w:tab w:val="left" w:pos="3540"/>
              </w:tabs>
              <w:jc w:val="center"/>
            </w:pPr>
            <w:r w:rsidRPr="008A601D">
              <w:t>10</w:t>
            </w:r>
          </w:p>
        </w:tc>
      </w:tr>
      <w:tr w:rsidR="0077536F" w:rsidTr="005D4920">
        <w:tc>
          <w:tcPr>
            <w:tcW w:w="2093" w:type="dxa"/>
            <w:vMerge/>
          </w:tcPr>
          <w:p w:rsidR="0077536F" w:rsidRPr="008A601D" w:rsidRDefault="0077536F" w:rsidP="008A601D">
            <w:pPr>
              <w:tabs>
                <w:tab w:val="left" w:pos="3540"/>
              </w:tabs>
              <w:jc w:val="center"/>
            </w:pPr>
          </w:p>
        </w:tc>
        <w:tc>
          <w:tcPr>
            <w:tcW w:w="4475" w:type="dxa"/>
          </w:tcPr>
          <w:p w:rsidR="0077536F" w:rsidRPr="008A601D" w:rsidRDefault="0077536F" w:rsidP="008A601D">
            <w:pPr>
              <w:jc w:val="center"/>
            </w:pPr>
            <w:r w:rsidRPr="008A601D">
              <w:t>МБОУ «Гапкинская СОШ»</w:t>
            </w:r>
          </w:p>
        </w:tc>
        <w:tc>
          <w:tcPr>
            <w:tcW w:w="3285" w:type="dxa"/>
          </w:tcPr>
          <w:p w:rsidR="0077536F" w:rsidRPr="008A601D" w:rsidRDefault="0077536F" w:rsidP="008A601D">
            <w:pPr>
              <w:tabs>
                <w:tab w:val="left" w:pos="3540"/>
              </w:tabs>
              <w:jc w:val="center"/>
            </w:pPr>
            <w:r w:rsidRPr="008A601D">
              <w:t>40</w:t>
            </w:r>
          </w:p>
        </w:tc>
      </w:tr>
      <w:tr w:rsidR="0077536F" w:rsidTr="005D4920">
        <w:tc>
          <w:tcPr>
            <w:tcW w:w="2093" w:type="dxa"/>
            <w:vMerge/>
          </w:tcPr>
          <w:p w:rsidR="0077536F" w:rsidRPr="008A601D" w:rsidRDefault="0077536F" w:rsidP="008A601D">
            <w:pPr>
              <w:tabs>
                <w:tab w:val="left" w:pos="3540"/>
              </w:tabs>
              <w:jc w:val="center"/>
            </w:pPr>
          </w:p>
        </w:tc>
        <w:tc>
          <w:tcPr>
            <w:tcW w:w="4475" w:type="dxa"/>
          </w:tcPr>
          <w:p w:rsidR="0077536F" w:rsidRPr="008A601D" w:rsidRDefault="0077536F" w:rsidP="008A601D">
            <w:pPr>
              <w:jc w:val="center"/>
            </w:pPr>
            <w:r w:rsidRPr="008A601D">
              <w:t xml:space="preserve">МБОУ </w:t>
            </w:r>
            <w:r w:rsidRPr="008A601D">
              <w:rPr>
                <w:b/>
              </w:rPr>
              <w:t>«</w:t>
            </w:r>
            <w:r w:rsidRPr="008A601D">
              <w:t>Стычновская СОШ»</w:t>
            </w:r>
          </w:p>
        </w:tc>
        <w:tc>
          <w:tcPr>
            <w:tcW w:w="3285" w:type="dxa"/>
          </w:tcPr>
          <w:p w:rsidR="0077536F" w:rsidRPr="008A601D" w:rsidRDefault="0077536F" w:rsidP="008A601D">
            <w:pPr>
              <w:tabs>
                <w:tab w:val="left" w:pos="3540"/>
              </w:tabs>
              <w:jc w:val="center"/>
            </w:pPr>
            <w:r w:rsidRPr="008A601D">
              <w:t>10</w:t>
            </w:r>
          </w:p>
        </w:tc>
      </w:tr>
      <w:tr w:rsidR="0077536F" w:rsidTr="005D4920">
        <w:tc>
          <w:tcPr>
            <w:tcW w:w="2093" w:type="dxa"/>
            <w:vMerge/>
          </w:tcPr>
          <w:p w:rsidR="0077536F" w:rsidRPr="008A601D" w:rsidRDefault="0077536F" w:rsidP="008A601D">
            <w:pPr>
              <w:tabs>
                <w:tab w:val="left" w:pos="3540"/>
              </w:tabs>
              <w:jc w:val="center"/>
            </w:pPr>
          </w:p>
        </w:tc>
        <w:tc>
          <w:tcPr>
            <w:tcW w:w="4475" w:type="dxa"/>
          </w:tcPr>
          <w:p w:rsidR="0077536F" w:rsidRPr="008A601D" w:rsidRDefault="0077536F" w:rsidP="008A601D">
            <w:pPr>
              <w:jc w:val="center"/>
            </w:pPr>
            <w:r w:rsidRPr="008A601D">
              <w:t>МБОУ «Николаевская СОШ»</w:t>
            </w:r>
          </w:p>
        </w:tc>
        <w:tc>
          <w:tcPr>
            <w:tcW w:w="3285" w:type="dxa"/>
          </w:tcPr>
          <w:p w:rsidR="0077536F" w:rsidRPr="008A601D" w:rsidRDefault="0077536F" w:rsidP="008A601D">
            <w:pPr>
              <w:tabs>
                <w:tab w:val="left" w:pos="3540"/>
              </w:tabs>
              <w:jc w:val="center"/>
            </w:pPr>
            <w:r w:rsidRPr="008A601D">
              <w:t>45</w:t>
            </w:r>
          </w:p>
        </w:tc>
      </w:tr>
      <w:tr w:rsidR="0077536F" w:rsidTr="005D4920">
        <w:tc>
          <w:tcPr>
            <w:tcW w:w="2093" w:type="dxa"/>
            <w:vMerge/>
          </w:tcPr>
          <w:p w:rsidR="0077536F" w:rsidRPr="008A601D" w:rsidRDefault="0077536F" w:rsidP="008A601D">
            <w:pPr>
              <w:tabs>
                <w:tab w:val="left" w:pos="3540"/>
              </w:tabs>
              <w:jc w:val="center"/>
            </w:pPr>
          </w:p>
        </w:tc>
        <w:tc>
          <w:tcPr>
            <w:tcW w:w="4475" w:type="dxa"/>
          </w:tcPr>
          <w:p w:rsidR="0077536F" w:rsidRPr="008A601D" w:rsidRDefault="0077536F" w:rsidP="008A601D">
            <w:pPr>
              <w:jc w:val="center"/>
            </w:pPr>
            <w:r w:rsidRPr="008A601D">
              <w:t>МБОУ «</w:t>
            </w:r>
            <w:proofErr w:type="spellStart"/>
            <w:r w:rsidRPr="008A601D">
              <w:t>Верхнепотаповская</w:t>
            </w:r>
            <w:proofErr w:type="spellEnd"/>
            <w:r w:rsidRPr="008A601D">
              <w:t xml:space="preserve"> СОШ»</w:t>
            </w:r>
          </w:p>
        </w:tc>
        <w:tc>
          <w:tcPr>
            <w:tcW w:w="3285" w:type="dxa"/>
          </w:tcPr>
          <w:p w:rsidR="0077536F" w:rsidRPr="008A601D" w:rsidRDefault="0077536F" w:rsidP="008A601D">
            <w:pPr>
              <w:tabs>
                <w:tab w:val="left" w:pos="3540"/>
              </w:tabs>
              <w:jc w:val="center"/>
            </w:pPr>
            <w:r w:rsidRPr="008A601D">
              <w:t>10</w:t>
            </w:r>
          </w:p>
        </w:tc>
      </w:tr>
      <w:tr w:rsidR="0077536F" w:rsidTr="005D4920">
        <w:tc>
          <w:tcPr>
            <w:tcW w:w="2093" w:type="dxa"/>
            <w:vMerge/>
          </w:tcPr>
          <w:p w:rsidR="0077536F" w:rsidRPr="008A601D" w:rsidRDefault="0077536F" w:rsidP="008A601D">
            <w:pPr>
              <w:tabs>
                <w:tab w:val="left" w:pos="3540"/>
              </w:tabs>
              <w:jc w:val="center"/>
            </w:pPr>
          </w:p>
        </w:tc>
        <w:tc>
          <w:tcPr>
            <w:tcW w:w="4475" w:type="dxa"/>
          </w:tcPr>
          <w:p w:rsidR="0077536F" w:rsidRPr="008A601D" w:rsidRDefault="0077536F" w:rsidP="008A601D">
            <w:pPr>
              <w:jc w:val="center"/>
            </w:pPr>
            <w:r w:rsidRPr="008A601D">
              <w:t>МБОУ «Богоявленская СОШ»</w:t>
            </w:r>
          </w:p>
        </w:tc>
        <w:tc>
          <w:tcPr>
            <w:tcW w:w="3285" w:type="dxa"/>
          </w:tcPr>
          <w:p w:rsidR="0077536F" w:rsidRPr="008A601D" w:rsidRDefault="0077536F" w:rsidP="008A601D">
            <w:pPr>
              <w:tabs>
                <w:tab w:val="left" w:pos="3540"/>
              </w:tabs>
              <w:jc w:val="center"/>
            </w:pPr>
            <w:r w:rsidRPr="008A601D">
              <w:t>15</w:t>
            </w:r>
          </w:p>
        </w:tc>
      </w:tr>
      <w:tr w:rsidR="0077536F" w:rsidTr="005D4920">
        <w:tc>
          <w:tcPr>
            <w:tcW w:w="2093" w:type="dxa"/>
            <w:vMerge/>
          </w:tcPr>
          <w:p w:rsidR="0077536F" w:rsidRPr="008A601D" w:rsidRDefault="0077536F" w:rsidP="008A601D">
            <w:pPr>
              <w:tabs>
                <w:tab w:val="left" w:pos="3540"/>
              </w:tabs>
              <w:jc w:val="center"/>
            </w:pPr>
          </w:p>
        </w:tc>
        <w:tc>
          <w:tcPr>
            <w:tcW w:w="4475" w:type="dxa"/>
          </w:tcPr>
          <w:p w:rsidR="0077536F" w:rsidRPr="008A601D" w:rsidRDefault="0077536F" w:rsidP="008A601D">
            <w:pPr>
              <w:jc w:val="center"/>
            </w:pPr>
            <w:r w:rsidRPr="008A601D">
              <w:t>МБОУ «Нижнежуравская ООШ»</w:t>
            </w:r>
          </w:p>
        </w:tc>
        <w:tc>
          <w:tcPr>
            <w:tcW w:w="3285" w:type="dxa"/>
          </w:tcPr>
          <w:p w:rsidR="0077536F" w:rsidRPr="008A601D" w:rsidRDefault="00DE3DDE" w:rsidP="008A601D">
            <w:pPr>
              <w:tabs>
                <w:tab w:val="left" w:pos="3540"/>
              </w:tabs>
              <w:jc w:val="center"/>
            </w:pPr>
            <w:r w:rsidRPr="008A601D">
              <w:t>10</w:t>
            </w:r>
          </w:p>
        </w:tc>
      </w:tr>
      <w:tr w:rsidR="0077536F" w:rsidTr="005D4920">
        <w:tc>
          <w:tcPr>
            <w:tcW w:w="2093" w:type="dxa"/>
            <w:vMerge/>
          </w:tcPr>
          <w:p w:rsidR="0077536F" w:rsidRPr="008A601D" w:rsidRDefault="0077536F" w:rsidP="008A601D">
            <w:pPr>
              <w:tabs>
                <w:tab w:val="left" w:pos="3540"/>
              </w:tabs>
              <w:jc w:val="center"/>
            </w:pPr>
          </w:p>
        </w:tc>
        <w:tc>
          <w:tcPr>
            <w:tcW w:w="4475" w:type="dxa"/>
          </w:tcPr>
          <w:p w:rsidR="0077536F" w:rsidRPr="008A601D" w:rsidRDefault="0077536F" w:rsidP="008A601D">
            <w:pPr>
              <w:jc w:val="center"/>
            </w:pPr>
            <w:r w:rsidRPr="008A601D">
              <w:t>МБОУ «Михайловская ООШ»</w:t>
            </w:r>
          </w:p>
        </w:tc>
        <w:tc>
          <w:tcPr>
            <w:tcW w:w="3285" w:type="dxa"/>
          </w:tcPr>
          <w:p w:rsidR="0077536F" w:rsidRPr="008A601D" w:rsidRDefault="00DE3DDE" w:rsidP="008A601D">
            <w:pPr>
              <w:tabs>
                <w:tab w:val="left" w:pos="3540"/>
              </w:tabs>
              <w:jc w:val="center"/>
            </w:pPr>
            <w:r w:rsidRPr="008A601D">
              <w:t>10</w:t>
            </w:r>
          </w:p>
        </w:tc>
      </w:tr>
    </w:tbl>
    <w:p w:rsidR="00A75536" w:rsidRDefault="00A75536" w:rsidP="007C5EA5">
      <w:pPr>
        <w:tabs>
          <w:tab w:val="left" w:pos="3540"/>
        </w:tabs>
        <w:jc w:val="both"/>
      </w:pPr>
    </w:p>
    <w:p w:rsidR="00A75536" w:rsidRPr="00A75536" w:rsidRDefault="00A75536" w:rsidP="00A75536"/>
    <w:p w:rsidR="00A75536" w:rsidRDefault="00A75536" w:rsidP="00A75536"/>
    <w:p w:rsidR="007C5EA5" w:rsidRPr="00A75536" w:rsidRDefault="007C5EA5" w:rsidP="00A75536"/>
    <w:sectPr w:rsidR="007C5EA5" w:rsidRPr="00A75536" w:rsidSect="00C0738D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8C2" w:rsidRDefault="00D528C2" w:rsidP="009E5A10">
      <w:r>
        <w:separator/>
      </w:r>
    </w:p>
  </w:endnote>
  <w:endnote w:type="continuationSeparator" w:id="0">
    <w:p w:rsidR="00D528C2" w:rsidRDefault="00D528C2" w:rsidP="009E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8C2" w:rsidRDefault="00D528C2" w:rsidP="009E5A10">
      <w:r>
        <w:separator/>
      </w:r>
    </w:p>
  </w:footnote>
  <w:footnote w:type="continuationSeparator" w:id="0">
    <w:p w:rsidR="00D528C2" w:rsidRDefault="00D528C2" w:rsidP="009E5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4B27"/>
    <w:multiLevelType w:val="multilevel"/>
    <w:tmpl w:val="025CDF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322B044D"/>
    <w:multiLevelType w:val="hybridMultilevel"/>
    <w:tmpl w:val="42738A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44F6CB4"/>
    <w:multiLevelType w:val="hybridMultilevel"/>
    <w:tmpl w:val="2EB2B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51"/>
    <w:rsid w:val="00083829"/>
    <w:rsid w:val="00092682"/>
    <w:rsid w:val="000A57B5"/>
    <w:rsid w:val="00166597"/>
    <w:rsid w:val="00180F23"/>
    <w:rsid w:val="00181966"/>
    <w:rsid w:val="001B09E9"/>
    <w:rsid w:val="001B137C"/>
    <w:rsid w:val="001B30FF"/>
    <w:rsid w:val="001D5DB2"/>
    <w:rsid w:val="00243617"/>
    <w:rsid w:val="00256034"/>
    <w:rsid w:val="00261086"/>
    <w:rsid w:val="002747B7"/>
    <w:rsid w:val="00285723"/>
    <w:rsid w:val="002A4811"/>
    <w:rsid w:val="002D01DB"/>
    <w:rsid w:val="002F0C1C"/>
    <w:rsid w:val="00316046"/>
    <w:rsid w:val="003704FB"/>
    <w:rsid w:val="00373DAE"/>
    <w:rsid w:val="003A1BF4"/>
    <w:rsid w:val="00451560"/>
    <w:rsid w:val="00474A0E"/>
    <w:rsid w:val="004A6918"/>
    <w:rsid w:val="004E2306"/>
    <w:rsid w:val="004E364D"/>
    <w:rsid w:val="004F3D54"/>
    <w:rsid w:val="005443DE"/>
    <w:rsid w:val="005930F0"/>
    <w:rsid w:val="00595DFF"/>
    <w:rsid w:val="005D4920"/>
    <w:rsid w:val="006045CA"/>
    <w:rsid w:val="00622B2C"/>
    <w:rsid w:val="006B0947"/>
    <w:rsid w:val="006C40AE"/>
    <w:rsid w:val="0076429A"/>
    <w:rsid w:val="0077536F"/>
    <w:rsid w:val="007A01DC"/>
    <w:rsid w:val="007A4EB4"/>
    <w:rsid w:val="007C5EA5"/>
    <w:rsid w:val="007E24C2"/>
    <w:rsid w:val="007E4008"/>
    <w:rsid w:val="007E509F"/>
    <w:rsid w:val="00814691"/>
    <w:rsid w:val="00816CFB"/>
    <w:rsid w:val="00855E43"/>
    <w:rsid w:val="00881BBC"/>
    <w:rsid w:val="0088790B"/>
    <w:rsid w:val="008A601D"/>
    <w:rsid w:val="008B567F"/>
    <w:rsid w:val="008D0BFC"/>
    <w:rsid w:val="008D7C14"/>
    <w:rsid w:val="00904C94"/>
    <w:rsid w:val="0097192A"/>
    <w:rsid w:val="009A2C52"/>
    <w:rsid w:val="009D487B"/>
    <w:rsid w:val="009E5A10"/>
    <w:rsid w:val="00A26938"/>
    <w:rsid w:val="00A52174"/>
    <w:rsid w:val="00A536D7"/>
    <w:rsid w:val="00A56B3E"/>
    <w:rsid w:val="00A67E04"/>
    <w:rsid w:val="00A75536"/>
    <w:rsid w:val="00A8364A"/>
    <w:rsid w:val="00A83AFF"/>
    <w:rsid w:val="00AC010F"/>
    <w:rsid w:val="00AE01B8"/>
    <w:rsid w:val="00B462B3"/>
    <w:rsid w:val="00B6012E"/>
    <w:rsid w:val="00B6513A"/>
    <w:rsid w:val="00B67DC8"/>
    <w:rsid w:val="00B84350"/>
    <w:rsid w:val="00B96365"/>
    <w:rsid w:val="00BC6D39"/>
    <w:rsid w:val="00C0738D"/>
    <w:rsid w:val="00C10C04"/>
    <w:rsid w:val="00C41451"/>
    <w:rsid w:val="00C47EAA"/>
    <w:rsid w:val="00CC5007"/>
    <w:rsid w:val="00CE0A30"/>
    <w:rsid w:val="00D07C24"/>
    <w:rsid w:val="00D21F7B"/>
    <w:rsid w:val="00D3056F"/>
    <w:rsid w:val="00D528C2"/>
    <w:rsid w:val="00D63464"/>
    <w:rsid w:val="00D80070"/>
    <w:rsid w:val="00D81FC9"/>
    <w:rsid w:val="00DB5CE2"/>
    <w:rsid w:val="00DD6BAC"/>
    <w:rsid w:val="00DE3DDE"/>
    <w:rsid w:val="00DF1721"/>
    <w:rsid w:val="00E01179"/>
    <w:rsid w:val="00E10FCD"/>
    <w:rsid w:val="00E57871"/>
    <w:rsid w:val="00E822F8"/>
    <w:rsid w:val="00E87C47"/>
    <w:rsid w:val="00EA60B1"/>
    <w:rsid w:val="00EF2929"/>
    <w:rsid w:val="00F03129"/>
    <w:rsid w:val="00F12867"/>
    <w:rsid w:val="00F2292A"/>
    <w:rsid w:val="00F2583E"/>
    <w:rsid w:val="00F474B0"/>
    <w:rsid w:val="00FA4C07"/>
    <w:rsid w:val="00FD607B"/>
    <w:rsid w:val="00FE6550"/>
    <w:rsid w:val="00FE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414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B6513A"/>
    <w:pPr>
      <w:ind w:left="720"/>
      <w:contextualSpacing/>
    </w:pPr>
  </w:style>
  <w:style w:type="table" w:styleId="a5">
    <w:name w:val="Table Grid"/>
    <w:basedOn w:val="a1"/>
    <w:uiPriority w:val="39"/>
    <w:rsid w:val="001D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D80070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22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2B2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7E24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E5A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5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E5A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5A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414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B6513A"/>
    <w:pPr>
      <w:ind w:left="720"/>
      <w:contextualSpacing/>
    </w:pPr>
  </w:style>
  <w:style w:type="table" w:styleId="a5">
    <w:name w:val="Table Grid"/>
    <w:basedOn w:val="a1"/>
    <w:uiPriority w:val="39"/>
    <w:rsid w:val="001D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D80070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22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2B2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7E24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E5A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5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E5A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5A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BulanovaS</dc:creator>
  <cp:keywords/>
  <dc:description/>
  <cp:lastModifiedBy>user3</cp:lastModifiedBy>
  <cp:revision>112</cp:revision>
  <cp:lastPrinted>2020-09-23T10:30:00Z</cp:lastPrinted>
  <dcterms:created xsi:type="dcterms:W3CDTF">2015-06-29T11:28:00Z</dcterms:created>
  <dcterms:modified xsi:type="dcterms:W3CDTF">2020-10-16T05:59:00Z</dcterms:modified>
</cp:coreProperties>
</file>